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1BB14BE8" w:rsidR="00200096" w:rsidRDefault="00C377B2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ჭის სტრუქტურული მთლიანობის შემოწმების</w:t>
      </w:r>
      <w:r w:rsidR="00263476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სტანდარტული ოპერაციული პროცედურა</w:t>
      </w:r>
    </w:p>
    <w:p w14:paraId="4B7E6D29" w14:textId="5DD04568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3A53F3">
        <w:rPr>
          <w:rFonts w:ascii="Sylfaen" w:hAnsi="Sylfaen"/>
          <w:b/>
          <w:sz w:val="24"/>
          <w:szCs w:val="24"/>
          <w:lang w:val="ka-GE"/>
        </w:rPr>
        <w:t>1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2F907BD9" w14:textId="77777777" w:rsidR="008D095E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08B1D7" w14:textId="3C9B5ECC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0FC54758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43BB3408" w14:textId="315557A7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7A4085EB" w14:textId="77777777" w:rsidR="008D095E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C9C0D4D" w14:textId="77777777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54EBEF19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56979B70" w14:textId="144152AD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429DEDBC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r w:rsidR="00C377B2">
              <w:rPr>
                <w:rFonts w:ascii="Sylfaen" w:hAnsi="Sylfaen"/>
                <w:sz w:val="20"/>
                <w:szCs w:val="20"/>
                <w:lang w:val="ka-GE"/>
              </w:rPr>
              <w:t>ჭის სტრუქტურული მთლიანობის შემოწმების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ეტაპზე.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31E5297B" w:rsidR="008333E9" w:rsidRPr="00EC651C" w:rsidRDefault="00F85CC4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სასმელი წყლის დაბინძურების თავიდან აცილება.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41847158" w14:textId="02F61108" w:rsidR="00577619" w:rsidRPr="00577619" w:rsidRDefault="00577619" w:rsidP="000A449C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6A089A03" w:rsidR="000756AE" w:rsidRPr="000756AE" w:rsidRDefault="008333E9" w:rsidP="00577619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r w:rsidRPr="008333E9">
              <w:rPr>
                <w:rFonts w:ascii="Sylfaen" w:hAnsi="Sylfaen"/>
                <w:sz w:val="20"/>
                <w:szCs w:val="20"/>
              </w:rPr>
              <w:t>საქართველოს შრომის, ჯანმრთელობისა და სოციალური დაცვის მინისტრის 2016 წლის 28 ივლისის №01-172/ო ბრძანებ</w:t>
            </w:r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412BAB23" w14:textId="07200AEF" w:rsidR="00385479" w:rsidRPr="00625243" w:rsidRDefault="00C377B2" w:rsidP="00625243">
            <w:pPr>
              <w:tabs>
                <w:tab w:val="left" w:pos="29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625243">
              <w:rPr>
                <w:rFonts w:ascii="Sylfaen" w:hAnsi="Sylfaen"/>
                <w:sz w:val="20"/>
                <w:szCs w:val="20"/>
                <w:lang w:val="ka-GE"/>
              </w:rPr>
              <w:t>ჭის სტრუქტურული მთლიანობის შემოწმების</w:t>
            </w:r>
            <w:r w:rsidR="005D3DB5" w:rsidRPr="00625243">
              <w:rPr>
                <w:rFonts w:ascii="Sylfaen" w:hAnsi="Sylfaen"/>
                <w:sz w:val="20"/>
                <w:szCs w:val="20"/>
                <w:lang w:val="ka-GE"/>
              </w:rPr>
              <w:t xml:space="preserve"> ჟურნალი.</w:t>
            </w:r>
          </w:p>
          <w:p w14:paraId="61F7CB60" w14:textId="4D9475DE" w:rsidR="003477E5" w:rsidRPr="00412AA6" w:rsidRDefault="003477E5" w:rsidP="005D3DB5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385479" w14:paraId="07B400DF" w14:textId="77777777" w:rsidTr="00857ADC">
        <w:trPr>
          <w:trHeight w:val="1241"/>
        </w:trPr>
        <w:tc>
          <w:tcPr>
            <w:tcW w:w="7020" w:type="dxa"/>
            <w:gridSpan w:val="2"/>
          </w:tcPr>
          <w:p w14:paraId="30F90D90" w14:textId="7726B916" w:rsidR="00215E57" w:rsidRDefault="00B7223C" w:rsidP="00B7223C">
            <w:pPr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 xml:space="preserve">1. ორგანიზაციაში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ბავშვებისთვის </w:t>
            </w: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 xml:space="preserve">სასმელი წყლის მიწოდება ხდება </w:t>
            </w:r>
            <w:r w:rsidR="000C01E6">
              <w:rPr>
                <w:rFonts w:ascii="Sylfaen" w:hAnsi="Sylfaen"/>
                <w:sz w:val="20"/>
                <w:szCs w:val="20"/>
                <w:lang w:val="ka-GE"/>
              </w:rPr>
              <w:t>ჭის</w:t>
            </w:r>
            <w:r w:rsidR="00363219">
              <w:rPr>
                <w:rFonts w:ascii="Sylfaen" w:hAnsi="Sylfaen"/>
                <w:sz w:val="20"/>
                <w:szCs w:val="20"/>
                <w:lang w:val="ka-GE"/>
              </w:rPr>
              <w:t>/ჭების</w:t>
            </w:r>
            <w:r w:rsidRPr="00247DAF"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საშუალებით</w:t>
            </w:r>
            <w:r w:rsidR="00215E5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15E57" w:rsidRPr="00215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(მიუთითეთ რაოდენობა)</w:t>
            </w:r>
            <w:r w:rsidRPr="00215E57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</w:p>
          <w:p w14:paraId="7E66638F" w14:textId="6D32EE5D" w:rsidR="00B7223C" w:rsidRPr="00247DAF" w:rsidRDefault="00215E57" w:rsidP="00B722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215E5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0C01E6">
              <w:rPr>
                <w:rFonts w:ascii="Sylfaen" w:hAnsi="Sylfaen"/>
                <w:sz w:val="20"/>
                <w:szCs w:val="20"/>
                <w:lang w:val="ka-GE"/>
              </w:rPr>
              <w:t>ჭაზე/ჭებზე</w:t>
            </w:r>
            <w:r w:rsidRPr="00215E57">
              <w:rPr>
                <w:rFonts w:ascii="Sylfaen" w:hAnsi="Sylfaen"/>
                <w:sz w:val="20"/>
                <w:szCs w:val="20"/>
                <w:lang w:val="ka-GE"/>
              </w:rPr>
              <w:t xml:space="preserve"> მინიჭებულია შიდა ნომ</w:t>
            </w:r>
            <w:r w:rsidR="000C01E6">
              <w:rPr>
                <w:rFonts w:ascii="Sylfaen" w:hAnsi="Sylfaen"/>
                <w:sz w:val="20"/>
                <w:szCs w:val="20"/>
                <w:lang w:val="ka-GE"/>
              </w:rPr>
              <w:t>ერი/ნომრები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B10B03B" w14:textId="418AF1DF" w:rsidR="00215E57" w:rsidRPr="00215E57" w:rsidRDefault="00215E57" w:rsidP="0036321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6A4582B3" w14:textId="6B3AD483" w:rsidR="00385479" w:rsidRPr="00A835EF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5E295F11" w14:textId="77777777" w:rsidTr="00857ADC">
        <w:trPr>
          <w:trHeight w:val="690"/>
        </w:trPr>
        <w:tc>
          <w:tcPr>
            <w:tcW w:w="7020" w:type="dxa"/>
            <w:gridSpan w:val="2"/>
          </w:tcPr>
          <w:p w14:paraId="7E1AD984" w14:textId="309FF9E9" w:rsidR="00B7223C" w:rsidRDefault="00363219" w:rsidP="00D3571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B7223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ჭის/ჭების სტრუქტურული მთლიანობის შემოწმებ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>ა ხორციელდება ჭის/ჭების შესაძლო დაზიანების აღმოჩენის მიზნით.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D006DEF" w14:textId="34303A66" w:rsidR="0028516F" w:rsidRPr="00263476" w:rsidRDefault="00D3571A" w:rsidP="00294C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444D34">
              <w:rPr>
                <w:rFonts w:ascii="Sylfaen" w:hAnsi="Sylfaen"/>
                <w:sz w:val="20"/>
                <w:szCs w:val="20"/>
                <w:lang w:val="ka-GE"/>
              </w:rPr>
              <w:t xml:space="preserve">. შემოწმების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 ივსება ჭის/ჭების შემოწმების </w:t>
            </w:r>
            <w:r w:rsidR="00444D34">
              <w:rPr>
                <w:rFonts w:ascii="Sylfaen" w:hAnsi="Sylfaen"/>
                <w:sz w:val="20"/>
                <w:szCs w:val="20"/>
                <w:lang w:val="ka-GE"/>
              </w:rPr>
              <w:t xml:space="preserve">ჟურნალი. </w:t>
            </w:r>
          </w:p>
        </w:tc>
        <w:tc>
          <w:tcPr>
            <w:tcW w:w="2700" w:type="dxa"/>
          </w:tcPr>
          <w:p w14:paraId="7486459C" w14:textId="00A405F1" w:rsidR="00385479" w:rsidRPr="001E5F22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385479" w14:paraId="063192C6" w14:textId="77777777" w:rsidTr="00B51C26">
        <w:trPr>
          <w:trHeight w:val="2159"/>
        </w:trPr>
        <w:tc>
          <w:tcPr>
            <w:tcW w:w="2780" w:type="dxa"/>
          </w:tcPr>
          <w:p w14:paraId="798F7E5A" w14:textId="263F19A9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70E4C312" w14:textId="770899E9" w:rsidR="00B51C26" w:rsidRDefault="00B51C26" w:rsidP="00D3571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>. ჭის/ჭების სტრუქტურული მთლიანობის შემოწმების დროს  ხორციელდება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 xml:space="preserve"> შემოღობვის მთლიანობის, </w:t>
            </w:r>
            <w:r w:rsidR="00D3571A" w:rsidRPr="00F66719">
              <w:rPr>
                <w:rFonts w:ascii="Sylfaen" w:hAnsi="Sylfaen"/>
                <w:sz w:val="20"/>
                <w:szCs w:val="20"/>
                <w:lang w:val="ka-GE"/>
              </w:rPr>
              <w:t>ჭის შიდა და გარე კედ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>ლის</w:t>
            </w:r>
            <w:r w:rsidR="00D3571A" w:rsidRPr="00F66719">
              <w:rPr>
                <w:rFonts w:ascii="Sylfaen" w:hAnsi="Sylfaen"/>
                <w:sz w:val="20"/>
                <w:szCs w:val="20"/>
                <w:lang w:val="ka-GE"/>
              </w:rPr>
              <w:t>, მიწისზედა ნაწილი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>ს და</w:t>
            </w:r>
            <w:r w:rsidR="00D3571A" w:rsidRPr="00F66719">
              <w:rPr>
                <w:rFonts w:ascii="Sylfaen" w:hAnsi="Sylfaen"/>
                <w:sz w:val="20"/>
                <w:szCs w:val="20"/>
                <w:lang w:val="ka-GE"/>
              </w:rPr>
              <w:t xml:space="preserve"> სახურავი</w:t>
            </w:r>
            <w:r w:rsidR="00D3571A">
              <w:rPr>
                <w:rFonts w:ascii="Sylfaen" w:hAnsi="Sylfaen"/>
                <w:sz w:val="20"/>
                <w:szCs w:val="20"/>
                <w:lang w:val="ka-GE"/>
              </w:rPr>
              <w:t>ს ვიზუალური შემოწმება</w:t>
            </w:r>
            <w:r w:rsidR="00D3571A" w:rsidRPr="00F6671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0EF4766" w14:textId="13454B4B" w:rsidR="00385479" w:rsidRDefault="00B51C26" w:rsidP="00B51C26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ჭის/ჭების სტრუქტურული მთლიანობის შემოწმება ხორციელდება 2 კვირაში ერთხელ.</w:t>
            </w:r>
          </w:p>
        </w:tc>
        <w:tc>
          <w:tcPr>
            <w:tcW w:w="2700" w:type="dxa"/>
          </w:tcPr>
          <w:p w14:paraId="4692BB8B" w14:textId="47BF943F" w:rsidR="00385479" w:rsidRPr="00C96A13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0EC2371" w14:textId="77777777" w:rsidTr="00857ADC">
        <w:trPr>
          <w:trHeight w:val="1214"/>
        </w:trPr>
        <w:tc>
          <w:tcPr>
            <w:tcW w:w="2780" w:type="dxa"/>
          </w:tcPr>
          <w:p w14:paraId="247D19E9" w14:textId="47D7F3C3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7F62DC29" w14:textId="370A9210" w:rsidR="00385479" w:rsidRDefault="00B51C26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3477E5">
              <w:rPr>
                <w:rFonts w:ascii="Sylfaen" w:hAnsi="Sylfaen"/>
                <w:sz w:val="20"/>
                <w:szCs w:val="20"/>
                <w:lang w:val="ka-GE"/>
              </w:rPr>
              <w:t xml:space="preserve">მონიტორინგის დროს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ჭის/ჭების მცირე დაზიანების </w:t>
            </w:r>
            <w:r w:rsidR="003477E5">
              <w:rPr>
                <w:rFonts w:ascii="Sylfaen" w:hAnsi="Sylfaen"/>
                <w:sz w:val="20"/>
                <w:szCs w:val="20"/>
                <w:lang w:val="ka-GE"/>
              </w:rPr>
              <w:t>აღმოჩენის შემთხვევაში, ხორციელდება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ჭის/ჭების შეკეთება, წყალმომარაგების შეწყვეტის გარეშე.</w:t>
            </w:r>
          </w:p>
          <w:p w14:paraId="6E57C626" w14:textId="4D1BF4C4" w:rsidR="00B51C26" w:rsidRPr="00B51C26" w:rsidRDefault="00B51C26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51C26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ჭის/ჭების მნიშვნელოვანი დაზიანების აღმოჩენის შემთხვევაში (კაპიტალური სარემონტო სამუშაოები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ს საჭიროება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), ხორციელდება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 xml:space="preserve"> წყალმომარაგების შეწყვეტა და ალტერნატიული წყალმომარაგების წყაროს მოძიება.</w:t>
            </w:r>
          </w:p>
        </w:tc>
        <w:tc>
          <w:tcPr>
            <w:tcW w:w="2700" w:type="dxa"/>
          </w:tcPr>
          <w:p w14:paraId="38599D16" w14:textId="614BCBB7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2C401209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 xml:space="preserve">ჭის/ჭების შემოწმების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ჟურნალი</w:t>
            </w:r>
            <w:r w:rsidR="008357C1">
              <w:rPr>
                <w:rFonts w:ascii="Sylfaen" w:hAnsi="Sylfaen"/>
                <w:sz w:val="20"/>
                <w:szCs w:val="20"/>
                <w:lang w:val="ka-GE"/>
              </w:rPr>
              <w:t xml:space="preserve">ს მიმოხილვა </w:t>
            </w:r>
            <w:r w:rsidR="00A76ABE">
              <w:rPr>
                <w:rFonts w:ascii="Sylfaen" w:hAnsi="Sylfaen"/>
                <w:sz w:val="20"/>
                <w:szCs w:val="20"/>
                <w:lang w:val="ka-GE"/>
              </w:rPr>
              <w:t xml:space="preserve">3 </w:t>
            </w:r>
            <w:r w:rsidR="008357C1">
              <w:rPr>
                <w:rFonts w:ascii="Sylfaen" w:hAnsi="Sylfaen"/>
                <w:sz w:val="20"/>
                <w:szCs w:val="20"/>
                <w:lang w:val="ka-GE"/>
              </w:rPr>
              <w:t>თვეში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B39E2CB" w14:textId="180E319D" w:rsidR="00385479" w:rsidRPr="00CC52FA" w:rsidRDefault="00294C3A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="00B208D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3FC830CB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47707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385479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857ADC"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549E7353" w14:textId="20251F0E" w:rsidR="00294C3A" w:rsidRDefault="00E83B02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83B02">
              <w:rPr>
                <w:rFonts w:ascii="Sylfaen" w:hAnsi="Sylfaen"/>
                <w:sz w:val="20"/>
                <w:szCs w:val="20"/>
                <w:lang w:val="ka-GE"/>
              </w:rPr>
              <w:t xml:space="preserve">სოპ-ის გადახედვა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</w:t>
            </w:r>
            <w:r w:rsidRPr="00E83B02">
              <w:rPr>
                <w:rFonts w:ascii="Sylfaen" w:hAnsi="Sylfaen"/>
                <w:sz w:val="20"/>
                <w:szCs w:val="20"/>
                <w:lang w:val="ka-GE"/>
              </w:rPr>
              <w:t xml:space="preserve"> 1-3 წელიწადში ერთხელ, საჭიროებიდან გამომდინარე.</w:t>
            </w:r>
          </w:p>
        </w:tc>
        <w:tc>
          <w:tcPr>
            <w:tcW w:w="2700" w:type="dxa"/>
          </w:tcPr>
          <w:p w14:paraId="5DBB1509" w14:textId="2FFF0E1A" w:rsidR="00294C3A" w:rsidRPr="00A835EF" w:rsidRDefault="00294C3A" w:rsidP="0038547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tbl>
      <w:tblPr>
        <w:tblStyle w:val="TableGrid"/>
        <w:tblpPr w:leftFromText="180" w:rightFromText="180" w:vertAnchor="text" w:horzAnchor="margin" w:tblpX="-190" w:tblpY="245"/>
        <w:tblW w:w="9810" w:type="dxa"/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1002"/>
        <w:gridCol w:w="993"/>
        <w:gridCol w:w="1710"/>
        <w:gridCol w:w="2610"/>
        <w:gridCol w:w="1340"/>
      </w:tblGrid>
      <w:tr w:rsidR="00AB0771" w14:paraId="5EFE3A70" w14:textId="77777777" w:rsidTr="00B3130C">
        <w:tc>
          <w:tcPr>
            <w:tcW w:w="9810" w:type="dxa"/>
            <w:gridSpan w:val="7"/>
            <w:shd w:val="clear" w:color="auto" w:fill="D5DCE4" w:themeFill="text2" w:themeFillTint="33"/>
          </w:tcPr>
          <w:p w14:paraId="77050958" w14:textId="77777777" w:rsidR="00AB0771" w:rsidRDefault="00AB0771" w:rsidP="00B3130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7447AA5" w14:textId="6CFE56F9" w:rsidR="00AB0771" w:rsidRPr="002C7FFB" w:rsidRDefault="00AB0771" w:rsidP="00B3130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ჭის შემოწმების</w:t>
            </w:r>
            <w:r w:rsidRPr="002C7F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ჟურნალი</w:t>
            </w:r>
          </w:p>
          <w:p w14:paraId="3921C137" w14:textId="77777777" w:rsidR="00AB0771" w:rsidRPr="00857ADC" w:rsidRDefault="00AB0771" w:rsidP="00B3130C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B3130C" w14:paraId="16B47F56" w14:textId="77777777" w:rsidTr="00B3130C">
        <w:trPr>
          <w:trHeight w:val="1083"/>
        </w:trPr>
        <w:tc>
          <w:tcPr>
            <w:tcW w:w="715" w:type="dxa"/>
            <w:vMerge w:val="restart"/>
          </w:tcPr>
          <w:p w14:paraId="5A14C443" w14:textId="5F9FEE31" w:rsidR="00B3130C" w:rsidRPr="00B83C05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ჭის N:</w:t>
            </w:r>
          </w:p>
        </w:tc>
        <w:tc>
          <w:tcPr>
            <w:tcW w:w="1440" w:type="dxa"/>
            <w:vMerge w:val="restart"/>
          </w:tcPr>
          <w:p w14:paraId="69BA158E" w14:textId="2D61E6E9" w:rsidR="00B3130C" w:rsidRPr="00B83C05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შემოწმების თარიღი</w:t>
            </w:r>
          </w:p>
        </w:tc>
        <w:tc>
          <w:tcPr>
            <w:tcW w:w="1995" w:type="dxa"/>
            <w:gridSpan w:val="2"/>
          </w:tcPr>
          <w:p w14:paraId="22D9D2E9" w14:textId="5C9C711F" w:rsidR="00B3130C" w:rsidRPr="00B83C05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ჭის სტრუქტურული მთლიანობა დაცულია</w:t>
            </w:r>
          </w:p>
        </w:tc>
        <w:tc>
          <w:tcPr>
            <w:tcW w:w="1710" w:type="dxa"/>
            <w:vMerge w:val="restart"/>
          </w:tcPr>
          <w:p w14:paraId="5343886C" w14:textId="77777777" w:rsidR="00B3130C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შეუსაბამობის აღწერა </w:t>
            </w:r>
          </w:p>
          <w:p w14:paraId="197D04D2" w14:textId="0600867E" w:rsidR="00B3130C" w:rsidRPr="00B83C05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(პასუხი არა-ს შემთხვევაში)</w:t>
            </w:r>
          </w:p>
        </w:tc>
        <w:tc>
          <w:tcPr>
            <w:tcW w:w="2610" w:type="dxa"/>
            <w:vMerge w:val="restart"/>
          </w:tcPr>
          <w:p w14:paraId="6C2EAD66" w14:textId="77777777" w:rsidR="00B3130C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 xml:space="preserve">მაკორექტირებელი ქმედება </w:t>
            </w:r>
          </w:p>
          <w:p w14:paraId="55BF1C56" w14:textId="77777777" w:rsidR="00B3130C" w:rsidRPr="00B83C05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83C05">
              <w:rPr>
                <w:rFonts w:ascii="Sylfaen" w:hAnsi="Sylfaen"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40" w:type="dxa"/>
            <w:vMerge w:val="restart"/>
          </w:tcPr>
          <w:p w14:paraId="1FAEF9DE" w14:textId="77777777" w:rsidR="00B3130C" w:rsidRPr="00B83C05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B3130C" w14:paraId="6F64ED6A" w14:textId="77777777" w:rsidTr="00B3130C">
        <w:trPr>
          <w:trHeight w:val="187"/>
        </w:trPr>
        <w:tc>
          <w:tcPr>
            <w:tcW w:w="715" w:type="dxa"/>
            <w:vMerge/>
          </w:tcPr>
          <w:p w14:paraId="243B7839" w14:textId="77777777" w:rsidR="00B3130C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  <w:vMerge/>
          </w:tcPr>
          <w:p w14:paraId="187FFB46" w14:textId="77777777" w:rsidR="00B3130C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02" w:type="dxa"/>
          </w:tcPr>
          <w:p w14:paraId="00D77ABC" w14:textId="73562BF0" w:rsidR="00B3130C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კი</w:t>
            </w:r>
          </w:p>
        </w:tc>
        <w:tc>
          <w:tcPr>
            <w:tcW w:w="993" w:type="dxa"/>
          </w:tcPr>
          <w:p w14:paraId="51540DAE" w14:textId="31D8936C" w:rsidR="00B3130C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</w:t>
            </w:r>
          </w:p>
        </w:tc>
        <w:tc>
          <w:tcPr>
            <w:tcW w:w="1710" w:type="dxa"/>
            <w:vMerge/>
          </w:tcPr>
          <w:p w14:paraId="658C2AA7" w14:textId="32D5DB8A" w:rsidR="00B3130C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  <w:vMerge/>
          </w:tcPr>
          <w:p w14:paraId="4D4D36E3" w14:textId="77777777" w:rsidR="00B3130C" w:rsidRPr="00B83C05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40" w:type="dxa"/>
            <w:vMerge/>
          </w:tcPr>
          <w:p w14:paraId="263F8F30" w14:textId="77777777" w:rsidR="00B3130C" w:rsidRDefault="00B3130C" w:rsidP="00B3130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3130C" w14:paraId="544B2558" w14:textId="77777777" w:rsidTr="00B3130C">
        <w:tc>
          <w:tcPr>
            <w:tcW w:w="715" w:type="dxa"/>
          </w:tcPr>
          <w:p w14:paraId="2585B6DF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15C55E6F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02" w:type="dxa"/>
          </w:tcPr>
          <w:p w14:paraId="4FC47E7F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93" w:type="dxa"/>
          </w:tcPr>
          <w:p w14:paraId="7AD5245D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4035B47D" w14:textId="2D038369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6759FDE5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40" w:type="dxa"/>
          </w:tcPr>
          <w:p w14:paraId="026E15E8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B3130C" w14:paraId="78A8CAAD" w14:textId="77777777" w:rsidTr="00B3130C">
        <w:tc>
          <w:tcPr>
            <w:tcW w:w="715" w:type="dxa"/>
          </w:tcPr>
          <w:p w14:paraId="61E4866C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1705CBD5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02" w:type="dxa"/>
          </w:tcPr>
          <w:p w14:paraId="546961C0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93" w:type="dxa"/>
          </w:tcPr>
          <w:p w14:paraId="20AA36D4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69D7E581" w14:textId="4A6BB276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1A8C6F24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40" w:type="dxa"/>
          </w:tcPr>
          <w:p w14:paraId="1890736D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B3130C" w14:paraId="6783D6AE" w14:textId="77777777" w:rsidTr="00B3130C">
        <w:tc>
          <w:tcPr>
            <w:tcW w:w="715" w:type="dxa"/>
          </w:tcPr>
          <w:p w14:paraId="7E7443E2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4D5D2AD0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02" w:type="dxa"/>
          </w:tcPr>
          <w:p w14:paraId="0A405531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993" w:type="dxa"/>
          </w:tcPr>
          <w:p w14:paraId="61F72BCE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6110F44B" w14:textId="2B291429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14:paraId="6278C3A0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40" w:type="dxa"/>
          </w:tcPr>
          <w:p w14:paraId="4DF5BDEC" w14:textId="77777777" w:rsidR="00B3130C" w:rsidRPr="00B83C05" w:rsidRDefault="00B3130C" w:rsidP="00B3130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52EEC2CF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2AE85A42" w14:textId="77777777" w:rsidR="00AB0771" w:rsidRDefault="00AB0771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306F385A" w14:textId="77777777" w:rsidR="00AB0771" w:rsidRDefault="00AB0771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1A8C4F96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75BDBE50" w14:textId="77777777" w:rsidR="0057444E" w:rsidRPr="00194BC6" w:rsidRDefault="0057444E" w:rsidP="00194BC6">
      <w:pPr>
        <w:jc w:val="right"/>
        <w:rPr>
          <w:sz w:val="24"/>
          <w:szCs w:val="24"/>
          <w:lang w:val="ka-GE"/>
        </w:rPr>
      </w:pPr>
    </w:p>
    <w:sectPr w:rsidR="0057444E" w:rsidRPr="00194BC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AD9BE" w14:textId="77777777" w:rsidR="00BF76DC" w:rsidRDefault="00BF76DC" w:rsidP="0048366C">
      <w:pPr>
        <w:spacing w:after="0" w:line="240" w:lineRule="auto"/>
      </w:pPr>
      <w:r>
        <w:separator/>
      </w:r>
    </w:p>
  </w:endnote>
  <w:endnote w:type="continuationSeparator" w:id="0">
    <w:p w14:paraId="326C1CEA" w14:textId="77777777" w:rsidR="00BF76DC" w:rsidRDefault="00BF76DC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7B7D12" w14:textId="77777777" w:rsidR="00BF76DC" w:rsidRDefault="00BF76DC" w:rsidP="0048366C">
      <w:pPr>
        <w:spacing w:after="0" w:line="240" w:lineRule="auto"/>
      </w:pPr>
      <w:r>
        <w:separator/>
      </w:r>
    </w:p>
  </w:footnote>
  <w:footnote w:type="continuationSeparator" w:id="0">
    <w:p w14:paraId="5F15D1F7" w14:textId="77777777" w:rsidR="00BF76DC" w:rsidRDefault="00BF76DC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11066808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სოპ - 0</w:t>
          </w:r>
          <w:r w:rsidR="00043021">
            <w:rPr>
              <w:rFonts w:ascii="Sylfaen" w:hAnsi="Sylfaen"/>
              <w:b/>
              <w:sz w:val="20"/>
              <w:szCs w:val="20"/>
              <w:lang w:val="ka-GE"/>
            </w:rPr>
            <w:t>1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34421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3021"/>
    <w:rsid w:val="000756AE"/>
    <w:rsid w:val="00094F4B"/>
    <w:rsid w:val="00097412"/>
    <w:rsid w:val="000A449C"/>
    <w:rsid w:val="000A72AD"/>
    <w:rsid w:val="000C01E6"/>
    <w:rsid w:val="000C458C"/>
    <w:rsid w:val="000D1E20"/>
    <w:rsid w:val="000F44B8"/>
    <w:rsid w:val="00107E3A"/>
    <w:rsid w:val="00145461"/>
    <w:rsid w:val="00194BC6"/>
    <w:rsid w:val="001C3B30"/>
    <w:rsid w:val="001E5F22"/>
    <w:rsid w:val="00200096"/>
    <w:rsid w:val="002006A1"/>
    <w:rsid w:val="00215E57"/>
    <w:rsid w:val="002163E7"/>
    <w:rsid w:val="00221651"/>
    <w:rsid w:val="00227A5F"/>
    <w:rsid w:val="00247DAF"/>
    <w:rsid w:val="00263476"/>
    <w:rsid w:val="00280A9F"/>
    <w:rsid w:val="0028516F"/>
    <w:rsid w:val="00294C3A"/>
    <w:rsid w:val="002A7194"/>
    <w:rsid w:val="002D30FB"/>
    <w:rsid w:val="003063D0"/>
    <w:rsid w:val="00343894"/>
    <w:rsid w:val="003477E5"/>
    <w:rsid w:val="003577D4"/>
    <w:rsid w:val="00363219"/>
    <w:rsid w:val="00374A53"/>
    <w:rsid w:val="00385479"/>
    <w:rsid w:val="00392E61"/>
    <w:rsid w:val="00395774"/>
    <w:rsid w:val="003A53F3"/>
    <w:rsid w:val="003E6C60"/>
    <w:rsid w:val="00412AA6"/>
    <w:rsid w:val="00417CC2"/>
    <w:rsid w:val="00444D34"/>
    <w:rsid w:val="00471D83"/>
    <w:rsid w:val="0047707F"/>
    <w:rsid w:val="00477293"/>
    <w:rsid w:val="0048366C"/>
    <w:rsid w:val="004D0828"/>
    <w:rsid w:val="00560751"/>
    <w:rsid w:val="0057444E"/>
    <w:rsid w:val="00577619"/>
    <w:rsid w:val="005D21E8"/>
    <w:rsid w:val="005D3DB5"/>
    <w:rsid w:val="00607876"/>
    <w:rsid w:val="00613E40"/>
    <w:rsid w:val="00625243"/>
    <w:rsid w:val="00662ED7"/>
    <w:rsid w:val="00671ABC"/>
    <w:rsid w:val="006C45E1"/>
    <w:rsid w:val="006C6F55"/>
    <w:rsid w:val="006D2663"/>
    <w:rsid w:val="00725705"/>
    <w:rsid w:val="00733F22"/>
    <w:rsid w:val="00754FAE"/>
    <w:rsid w:val="00764633"/>
    <w:rsid w:val="00787C17"/>
    <w:rsid w:val="00795DD6"/>
    <w:rsid w:val="007C1ECD"/>
    <w:rsid w:val="007E076C"/>
    <w:rsid w:val="00822313"/>
    <w:rsid w:val="0082347F"/>
    <w:rsid w:val="008333E9"/>
    <w:rsid w:val="008357C1"/>
    <w:rsid w:val="00857ADC"/>
    <w:rsid w:val="00880859"/>
    <w:rsid w:val="008D095E"/>
    <w:rsid w:val="008E2A5B"/>
    <w:rsid w:val="00967A4A"/>
    <w:rsid w:val="0098670F"/>
    <w:rsid w:val="00A37849"/>
    <w:rsid w:val="00A455B1"/>
    <w:rsid w:val="00A54403"/>
    <w:rsid w:val="00A66499"/>
    <w:rsid w:val="00A76ABE"/>
    <w:rsid w:val="00A835EF"/>
    <w:rsid w:val="00A86A8F"/>
    <w:rsid w:val="00A91B43"/>
    <w:rsid w:val="00AB0771"/>
    <w:rsid w:val="00AD05E5"/>
    <w:rsid w:val="00B1737C"/>
    <w:rsid w:val="00B208DC"/>
    <w:rsid w:val="00B26188"/>
    <w:rsid w:val="00B3130C"/>
    <w:rsid w:val="00B51C26"/>
    <w:rsid w:val="00B7189C"/>
    <w:rsid w:val="00B7223C"/>
    <w:rsid w:val="00B83C05"/>
    <w:rsid w:val="00BF76DC"/>
    <w:rsid w:val="00C377B2"/>
    <w:rsid w:val="00C46B98"/>
    <w:rsid w:val="00C52310"/>
    <w:rsid w:val="00C9322F"/>
    <w:rsid w:val="00C96A13"/>
    <w:rsid w:val="00CC52FA"/>
    <w:rsid w:val="00D3571A"/>
    <w:rsid w:val="00D633AF"/>
    <w:rsid w:val="00D7214B"/>
    <w:rsid w:val="00D8197A"/>
    <w:rsid w:val="00DA73C8"/>
    <w:rsid w:val="00DB0B07"/>
    <w:rsid w:val="00E35FD6"/>
    <w:rsid w:val="00E81430"/>
    <w:rsid w:val="00E83B02"/>
    <w:rsid w:val="00EC651C"/>
    <w:rsid w:val="00EF63FD"/>
    <w:rsid w:val="00F14804"/>
    <w:rsid w:val="00F66719"/>
    <w:rsid w:val="00F8353D"/>
    <w:rsid w:val="00F8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1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90</cp:revision>
  <dcterms:created xsi:type="dcterms:W3CDTF">2024-02-25T09:07:00Z</dcterms:created>
  <dcterms:modified xsi:type="dcterms:W3CDTF">2024-04-19T07:24:00Z</dcterms:modified>
</cp:coreProperties>
</file>